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CC" w:rsidRPr="006F1A7E" w:rsidRDefault="001215CC" w:rsidP="001215CC">
      <w:pPr>
        <w:jc w:val="right"/>
        <w:rPr>
          <w:color w:val="000000"/>
          <w:sz w:val="24"/>
          <w:szCs w:val="24"/>
          <w:lang w:val="ro-RO"/>
        </w:rPr>
      </w:pPr>
      <w:r w:rsidRPr="006F1A7E">
        <w:rPr>
          <w:color w:val="000000"/>
          <w:sz w:val="24"/>
          <w:szCs w:val="24"/>
          <w:lang w:val="ro-RO"/>
        </w:rPr>
        <w:t>Anexa nr. 4</w:t>
      </w:r>
    </w:p>
    <w:p w:rsidR="001215CC" w:rsidRPr="00871AFE" w:rsidRDefault="001215CC" w:rsidP="001215CC">
      <w:pPr>
        <w:jc w:val="right"/>
        <w:rPr>
          <w:bCs/>
          <w:color w:val="000000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Instrucţiunea"/>
        </w:smartTagPr>
        <w:r w:rsidRPr="006F1A7E">
          <w:rPr>
            <w:bCs/>
            <w:color w:val="000000"/>
            <w:sz w:val="24"/>
            <w:szCs w:val="24"/>
            <w:lang w:val="ro-RO"/>
          </w:rPr>
          <w:t>la Instrucţiunea</w:t>
        </w:r>
      </w:smartTag>
      <w:r w:rsidRPr="006F1A7E">
        <w:rPr>
          <w:bCs/>
          <w:color w:val="000000"/>
          <w:sz w:val="24"/>
          <w:szCs w:val="24"/>
          <w:lang w:val="ro-RO"/>
        </w:rPr>
        <w:t xml:space="preserve"> privind modul de utilizare a serviciilor </w:t>
      </w:r>
      <w:r>
        <w:rPr>
          <w:bCs/>
          <w:color w:val="000000"/>
          <w:sz w:val="24"/>
          <w:szCs w:val="24"/>
          <w:lang w:val="ro-RO"/>
        </w:rPr>
        <w:t>fiscale</w:t>
      </w:r>
      <w:r w:rsidRPr="00871AFE">
        <w:rPr>
          <w:bCs/>
          <w:color w:val="000000"/>
          <w:sz w:val="24"/>
          <w:szCs w:val="24"/>
          <w:lang w:val="ro-RO"/>
        </w:rPr>
        <w:t xml:space="preserve"> </w:t>
      </w:r>
      <w:r w:rsidRPr="006F1A7E">
        <w:rPr>
          <w:bCs/>
          <w:color w:val="000000"/>
          <w:sz w:val="24"/>
          <w:szCs w:val="24"/>
          <w:lang w:val="ro-RO"/>
        </w:rPr>
        <w:t>electronice</w:t>
      </w:r>
    </w:p>
    <w:p w:rsidR="001215CC" w:rsidRPr="008137F0" w:rsidRDefault="001215CC" w:rsidP="001215CC">
      <w:pPr>
        <w:jc w:val="right"/>
        <w:rPr>
          <w:bCs/>
          <w:color w:val="000000"/>
          <w:sz w:val="24"/>
          <w:szCs w:val="24"/>
          <w:lang w:val="ro-RO"/>
        </w:rPr>
      </w:pPr>
    </w:p>
    <w:p w:rsidR="001215CC" w:rsidRPr="008137F0" w:rsidRDefault="001215CC" w:rsidP="001215CC">
      <w:pPr>
        <w:jc w:val="right"/>
        <w:rPr>
          <w:color w:val="000000"/>
          <w:sz w:val="24"/>
          <w:szCs w:val="24"/>
          <w:lang w:val="ro-RO"/>
        </w:rPr>
      </w:pPr>
    </w:p>
    <w:p w:rsidR="001215CC" w:rsidRPr="00D8208A" w:rsidRDefault="001215CC" w:rsidP="001215CC">
      <w:pPr>
        <w:jc w:val="center"/>
        <w:rPr>
          <w:b/>
          <w:color w:val="000000"/>
          <w:sz w:val="24"/>
          <w:szCs w:val="24"/>
          <w:lang w:val="ro-RO"/>
        </w:rPr>
      </w:pPr>
      <w:r w:rsidRPr="00D8208A">
        <w:rPr>
          <w:b/>
          <w:color w:val="000000"/>
          <w:sz w:val="24"/>
          <w:szCs w:val="24"/>
          <w:lang w:val="ro-RO"/>
        </w:rPr>
        <w:t>Lista serviciilor fiscale electronice oferite persoanelor fizice în baza Acordului de conectare la serviciile fiscale electronice a persoanelor fizice</w:t>
      </w:r>
    </w:p>
    <w:p w:rsidR="001215CC" w:rsidRPr="008137F0" w:rsidRDefault="001215CC" w:rsidP="001215CC">
      <w:pPr>
        <w:jc w:val="center"/>
        <w:rPr>
          <w:color w:val="00000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386"/>
        <w:gridCol w:w="3123"/>
      </w:tblGrid>
      <w:tr w:rsidR="001215CC" w:rsidRPr="00191963" w:rsidTr="00C023B8">
        <w:trPr>
          <w:trHeight w:val="1024"/>
        </w:trPr>
        <w:tc>
          <w:tcPr>
            <w:tcW w:w="836" w:type="dxa"/>
            <w:shd w:val="clear" w:color="auto" w:fill="auto"/>
            <w:vAlign w:val="center"/>
          </w:tcPr>
          <w:p w:rsidR="001215CC" w:rsidRPr="006F1A7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6F1A7E">
              <w:rPr>
                <w:color w:val="000000"/>
                <w:sz w:val="24"/>
                <w:szCs w:val="24"/>
                <w:lang w:val="ro-RO"/>
              </w:rPr>
              <w:t>Nr.d/o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highlight w:val="yellow"/>
                <w:lang w:val="ro-RO"/>
              </w:rPr>
            </w:pPr>
            <w:r w:rsidRPr="006F1A7E">
              <w:rPr>
                <w:color w:val="000000"/>
                <w:sz w:val="24"/>
                <w:szCs w:val="24"/>
                <w:lang w:val="ro-RO"/>
              </w:rPr>
              <w:t xml:space="preserve">Denumirea serviciului fiscal electronic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0"/>
                <w:highlight w:val="yellow"/>
                <w:lang w:val="ro-RO"/>
              </w:rPr>
            </w:pPr>
            <w:r w:rsidRPr="006F1A7E">
              <w:rPr>
                <w:color w:val="000000"/>
                <w:sz w:val="24"/>
                <w:szCs w:val="24"/>
                <w:lang w:val="ro-RO"/>
              </w:rPr>
              <w:t>Condiţiile de utilizare</w:t>
            </w:r>
          </w:p>
        </w:tc>
      </w:tr>
      <w:tr w:rsidR="001215CC" w:rsidRPr="00191963" w:rsidTr="00C023B8">
        <w:trPr>
          <w:trHeight w:val="1024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Declaraţie electronică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1215CC" w:rsidRPr="006F1A7E" w:rsidRDefault="001215CC" w:rsidP="00121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871A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autentificare pe portalul </w:t>
            </w:r>
            <w:hyperlink r:id="rId5" w:history="1">
              <w:r w:rsidRPr="006F1A7E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o-RO"/>
                </w:rPr>
                <w:t>www.servicii.fisc.md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;</w:t>
            </w:r>
          </w:p>
          <w:p w:rsidR="001215CC" w:rsidRPr="00871AFE" w:rsidRDefault="001215CC" w:rsidP="00121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6F1A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Acordului-tip de conectare la serviciile fiscale electronice </w:t>
            </w:r>
          </w:p>
          <w:p w:rsidR="001215CC" w:rsidRPr="00871AFE" w:rsidRDefault="001215CC" w:rsidP="00121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871A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utilizarea semnăturii electronice</w:t>
            </w:r>
          </w:p>
        </w:tc>
      </w:tr>
      <w:tr w:rsidR="001215CC" w:rsidRPr="006F1A7E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Cutie poştală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1215CC" w:rsidRPr="006F1A7E" w:rsidRDefault="001215CC" w:rsidP="00121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Style w:val="a3"/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871A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autentificare pe portalul </w:t>
            </w:r>
            <w:hyperlink r:id="rId6" w:history="1">
              <w:r w:rsidRPr="0019196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o-RO"/>
                </w:rPr>
                <w:t>www.servicii.fisc.md</w:t>
              </w:r>
            </w:hyperlink>
            <w:r>
              <w:rPr>
                <w:rStyle w:val="a3"/>
                <w:rFonts w:ascii="Times New Roman" w:eastAsia="Times New Roman" w:hAnsi="Times New Roman"/>
                <w:sz w:val="20"/>
                <w:szCs w:val="20"/>
                <w:lang w:val="ro-RO"/>
              </w:rPr>
              <w:t>;</w:t>
            </w:r>
          </w:p>
          <w:p w:rsidR="001215CC" w:rsidRPr="00871AFE" w:rsidRDefault="001215CC" w:rsidP="00121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6F1A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Acordului-tip de conectare la serviciile fiscale electronice </w:t>
            </w:r>
          </w:p>
          <w:p w:rsidR="001215CC" w:rsidRPr="00871AFE" w:rsidRDefault="001215CC" w:rsidP="00C023B8">
            <w:pPr>
              <w:pStyle w:val="a4"/>
              <w:ind w:left="107" w:right="1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215CC" w:rsidRPr="006F1A7E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Contul curent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6F1A7E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6F1A7E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6F1A7E">
              <w:rPr>
                <w:color w:val="000000"/>
                <w:sz w:val="24"/>
                <w:szCs w:val="24"/>
                <w:lang w:val="ro-RO"/>
              </w:rPr>
              <w:t>Fişa imobilului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6F1A7E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highlight w:val="yellow"/>
                <w:lang w:val="ro-RO"/>
              </w:rPr>
            </w:pPr>
            <w:r w:rsidRPr="006F1A7E">
              <w:rPr>
                <w:color w:val="000000"/>
                <w:sz w:val="24"/>
                <w:szCs w:val="24"/>
                <w:lang w:val="ro-RO"/>
              </w:rPr>
              <w:t>Verificarea obligaţiei fiscale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Declaraţie rapidă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1215CC" w:rsidRPr="00871AFE" w:rsidRDefault="001215CC" w:rsidP="001215CC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0"/>
                <w:lang w:val="ro-RO"/>
              </w:rPr>
              <w:t xml:space="preserve">acces liber pe portalul </w:t>
            </w:r>
            <w:r w:rsidRPr="00871AFE">
              <w:rPr>
                <w:color w:val="000000"/>
                <w:sz w:val="20"/>
                <w:u w:val="single"/>
                <w:lang w:val="ro-RO"/>
              </w:rPr>
              <w:t>www.servicii.fisc.md</w:t>
            </w: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Descărcare formulare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Informaţii despre contribuabil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Verificarea facturilor fiscale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Calendarul fiscal extins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 certificare şi eliberare a semnăturilor electronice de autentificare sau digitale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Convertor Declaraţie rapidă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1215CC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1215CC" w:rsidRPr="00871AFE" w:rsidRDefault="001215CC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215CC" w:rsidRPr="00871AFE" w:rsidRDefault="001215CC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Convertor Declaraţie electronică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1215CC" w:rsidRPr="00191963" w:rsidRDefault="001215CC" w:rsidP="00C023B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B851D7" w:rsidRDefault="00B851D7">
      <w:bookmarkStart w:id="0" w:name="_GoBack"/>
      <w:bookmarkEnd w:id="0"/>
    </w:p>
    <w:sectPr w:rsidR="00B8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088D"/>
    <w:multiLevelType w:val="hybridMultilevel"/>
    <w:tmpl w:val="2C541042"/>
    <w:lvl w:ilvl="0" w:tplc="467A04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CC"/>
    <w:rsid w:val="001215CC"/>
    <w:rsid w:val="00B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3EF0-C86F-4D47-BA2F-99B176C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15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5C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ii.fisc.md" TargetMode="External"/><Relationship Id="rId5" Type="http://schemas.openxmlformats.org/officeDocument/2006/relationships/hyperlink" Target="http://www.servicii.fi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2014-09-29T11:03:00Z</dcterms:created>
  <dcterms:modified xsi:type="dcterms:W3CDTF">2014-09-29T11:03:00Z</dcterms:modified>
</cp:coreProperties>
</file>